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F2EFF" w14:textId="77777777" w:rsidR="00B44512" w:rsidRPr="00BB3BC3" w:rsidRDefault="00B44512" w:rsidP="006553D6">
      <w:pPr>
        <w:rPr>
          <w:rFonts w:cs="Arial"/>
          <w:sz w:val="16"/>
          <w:szCs w:val="16"/>
        </w:rPr>
      </w:pPr>
      <w:bookmarkStart w:id="0" w:name="_Hlk42780426"/>
      <w:r w:rsidRPr="00BB3BC3">
        <w:rPr>
          <w:rFonts w:cs="Arial"/>
          <w:sz w:val="16"/>
          <w:szCs w:val="16"/>
        </w:rPr>
        <w:t>Bogotá, D.C., (fecha) _______</w:t>
      </w:r>
    </w:p>
    <w:p w14:paraId="409AD084" w14:textId="77777777" w:rsidR="00B44512" w:rsidRPr="00BB3BC3" w:rsidRDefault="00B44512" w:rsidP="006553D6">
      <w:pPr>
        <w:ind w:right="5"/>
        <w:jc w:val="center"/>
        <w:rPr>
          <w:rFonts w:cs="Arial"/>
          <w:sz w:val="16"/>
          <w:szCs w:val="16"/>
        </w:rPr>
      </w:pPr>
      <w:r w:rsidRPr="00BB3BC3">
        <w:rPr>
          <w:rFonts w:cs="Arial"/>
          <w:sz w:val="16"/>
          <w:szCs w:val="16"/>
        </w:rPr>
        <w:t xml:space="preserve"> </w:t>
      </w:r>
    </w:p>
    <w:p w14:paraId="0E3E36AA" w14:textId="77777777" w:rsidR="00B44512" w:rsidRPr="00BB3BC3" w:rsidRDefault="00B44512" w:rsidP="006553D6">
      <w:pPr>
        <w:ind w:left="-5" w:right="43"/>
        <w:jc w:val="both"/>
        <w:rPr>
          <w:rFonts w:cs="Arial"/>
          <w:sz w:val="16"/>
          <w:szCs w:val="16"/>
        </w:rPr>
      </w:pPr>
      <w:r w:rsidRPr="00BB3BC3">
        <w:rPr>
          <w:rFonts w:cs="Arial"/>
          <w:sz w:val="16"/>
          <w:szCs w:val="16"/>
        </w:rPr>
        <w:t>El Director Sectorial, Director de Reacción Inmediata (según corresponda), en uso de las atribuciones contenidas en la Resolución Reglamentaria (de competencia para adelantar indagación preliminar vigente a la fecha), en aplicación de lo dispuesto, en los artículos 39 y 42 de la Ley 610 de 2000 modificados por los artículos 135 y 136 del Decreto 403 de 2020,</w:t>
      </w:r>
    </w:p>
    <w:p w14:paraId="03C3E204" w14:textId="77777777" w:rsidR="00B44512" w:rsidRPr="00BB3BC3" w:rsidRDefault="00B44512" w:rsidP="006553D6">
      <w:pPr>
        <w:pStyle w:val="Textoindependiente"/>
        <w:ind w:left="1080"/>
        <w:rPr>
          <w:sz w:val="10"/>
          <w:szCs w:val="16"/>
        </w:rPr>
      </w:pPr>
    </w:p>
    <w:p w14:paraId="0CC26728" w14:textId="77777777" w:rsidR="00B44512" w:rsidRPr="00BB3BC3" w:rsidRDefault="00B44512" w:rsidP="006553D6">
      <w:pPr>
        <w:pStyle w:val="Textoindependiente"/>
        <w:numPr>
          <w:ilvl w:val="0"/>
          <w:numId w:val="9"/>
        </w:numPr>
        <w:jc w:val="center"/>
        <w:rPr>
          <w:sz w:val="16"/>
          <w:szCs w:val="16"/>
        </w:rPr>
      </w:pPr>
      <w:r w:rsidRPr="00BB3BC3">
        <w:rPr>
          <w:sz w:val="16"/>
          <w:szCs w:val="16"/>
        </w:rPr>
        <w:t>CONSIDERANDO.</w:t>
      </w:r>
    </w:p>
    <w:p w14:paraId="18FC29BF" w14:textId="77777777" w:rsidR="00B44512" w:rsidRPr="00BB3BC3" w:rsidRDefault="00B44512" w:rsidP="006553D6">
      <w:pPr>
        <w:pStyle w:val="Textoindependiente"/>
        <w:ind w:left="360"/>
        <w:jc w:val="center"/>
        <w:rPr>
          <w:sz w:val="16"/>
          <w:szCs w:val="16"/>
        </w:rPr>
      </w:pPr>
    </w:p>
    <w:p w14:paraId="1CDA516A" w14:textId="77777777" w:rsidR="00B44512" w:rsidRPr="00BB3BC3" w:rsidRDefault="00B44512" w:rsidP="006553D6">
      <w:pPr>
        <w:pStyle w:val="Textoindependiente"/>
        <w:rPr>
          <w:sz w:val="16"/>
          <w:szCs w:val="16"/>
        </w:rPr>
      </w:pPr>
      <w:r w:rsidRPr="00BB3BC3">
        <w:rPr>
          <w:sz w:val="16"/>
          <w:szCs w:val="16"/>
        </w:rPr>
        <w:t>(Indicar los antecedentes que originaron la indagación preliminar y que se quiere investigar o establecer).</w:t>
      </w:r>
    </w:p>
    <w:p w14:paraId="7E721EDA" w14:textId="77777777" w:rsidR="00B44512" w:rsidRPr="00BB3BC3" w:rsidRDefault="00B44512" w:rsidP="006553D6">
      <w:pPr>
        <w:pStyle w:val="NormalJustificado"/>
        <w:spacing w:before="0" w:after="0"/>
        <w:rPr>
          <w:b w:val="0"/>
          <w:sz w:val="16"/>
          <w:szCs w:val="16"/>
        </w:rPr>
      </w:pPr>
      <w:r w:rsidRPr="00BB3BC3">
        <w:rPr>
          <w:b w:val="0"/>
          <w:sz w:val="16"/>
          <w:szCs w:val="16"/>
        </w:rPr>
        <w:t>(Debe tenerse en cuenta la conducencia, la pertinencia y la utilidad, para efectos de decretar las pruebas solicitadas (en caso de haberse recibido exposiciones libres y que los indagados las hayan solicitado), las cuales buscan esclarecer el hecho materia de la indagación preliminar y la posible incidencia en caso de establecer daño de los indagados_____________________)</w:t>
      </w:r>
    </w:p>
    <w:p w14:paraId="7B169F1B" w14:textId="77777777" w:rsidR="00B44512" w:rsidRPr="00BB3BC3" w:rsidRDefault="00B44512" w:rsidP="006553D6">
      <w:pPr>
        <w:pStyle w:val="Textoindependiente"/>
        <w:rPr>
          <w:sz w:val="8"/>
          <w:szCs w:val="16"/>
        </w:rPr>
      </w:pPr>
      <w:r w:rsidRPr="00BB3BC3">
        <w:rPr>
          <w:sz w:val="16"/>
          <w:szCs w:val="16"/>
        </w:rPr>
        <w:t xml:space="preserve">  </w:t>
      </w:r>
    </w:p>
    <w:p w14:paraId="2DE2D036" w14:textId="77777777" w:rsidR="00B44512" w:rsidRPr="00BB3BC3" w:rsidRDefault="00B44512" w:rsidP="006553D6">
      <w:pPr>
        <w:pStyle w:val="Textoindependiente2"/>
        <w:spacing w:after="0" w:line="240" w:lineRule="auto"/>
        <w:jc w:val="center"/>
        <w:rPr>
          <w:sz w:val="16"/>
          <w:szCs w:val="16"/>
        </w:rPr>
      </w:pPr>
      <w:r w:rsidRPr="00BB3BC3">
        <w:rPr>
          <w:sz w:val="16"/>
          <w:szCs w:val="16"/>
        </w:rPr>
        <w:t>II- DE LAS PRUEBAS A DECRETAR</w:t>
      </w:r>
    </w:p>
    <w:p w14:paraId="715A75C4" w14:textId="77777777" w:rsidR="00B44512" w:rsidRPr="00BB3BC3" w:rsidRDefault="00B44512" w:rsidP="006553D6">
      <w:pPr>
        <w:pStyle w:val="Encabezado"/>
        <w:jc w:val="both"/>
        <w:rPr>
          <w:sz w:val="16"/>
          <w:szCs w:val="16"/>
        </w:rPr>
      </w:pPr>
      <w:r w:rsidRPr="00BB3BC3">
        <w:rPr>
          <w:sz w:val="16"/>
          <w:szCs w:val="16"/>
        </w:rPr>
        <w:t>1- Documentales</w:t>
      </w:r>
    </w:p>
    <w:p w14:paraId="3664CB5A" w14:textId="77777777" w:rsidR="00B44512" w:rsidRPr="00BB3BC3" w:rsidRDefault="00B44512" w:rsidP="006553D6">
      <w:pPr>
        <w:pStyle w:val="Encabezado"/>
        <w:jc w:val="both"/>
        <w:rPr>
          <w:sz w:val="16"/>
          <w:szCs w:val="16"/>
        </w:rPr>
      </w:pPr>
    </w:p>
    <w:p w14:paraId="53DA0BF1" w14:textId="77777777" w:rsidR="00B44512" w:rsidRPr="00991235" w:rsidRDefault="00B44512" w:rsidP="006553D6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sz w:val="16"/>
          <w:szCs w:val="16"/>
        </w:rPr>
      </w:pPr>
      <w:r w:rsidRPr="00991235">
        <w:rPr>
          <w:sz w:val="16"/>
          <w:szCs w:val="16"/>
        </w:rPr>
        <w:t>Oficiar al representante legal de la __________________, con el objeto de que remita la siguiente información:</w:t>
      </w:r>
    </w:p>
    <w:p w14:paraId="6F090AFE" w14:textId="77777777" w:rsidR="00B44512" w:rsidRPr="00991235" w:rsidRDefault="00B44512" w:rsidP="006553D6">
      <w:pPr>
        <w:pStyle w:val="Textoindependiente"/>
        <w:rPr>
          <w:sz w:val="16"/>
          <w:szCs w:val="16"/>
        </w:rPr>
      </w:pPr>
    </w:p>
    <w:p w14:paraId="48F7A86F" w14:textId="77777777" w:rsidR="00B44512" w:rsidRPr="00991235" w:rsidRDefault="00B44512" w:rsidP="006553D6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sz w:val="16"/>
          <w:szCs w:val="16"/>
        </w:rPr>
      </w:pPr>
      <w:r w:rsidRPr="00991235">
        <w:rPr>
          <w:sz w:val="16"/>
          <w:szCs w:val="16"/>
        </w:rPr>
        <w:t xml:space="preserve">Cuantías fijadas para contratar por la entidad afectada _______________ para la vigencia ____________, indicando la establecida para menor cuantía.  </w:t>
      </w:r>
    </w:p>
    <w:p w14:paraId="60059565" w14:textId="77777777" w:rsidR="00B44512" w:rsidRPr="00991235" w:rsidRDefault="00B44512" w:rsidP="006553D6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sz w:val="16"/>
          <w:szCs w:val="16"/>
        </w:rPr>
      </w:pPr>
      <w:r w:rsidRPr="00991235">
        <w:rPr>
          <w:sz w:val="16"/>
          <w:szCs w:val="16"/>
        </w:rPr>
        <w:t>Remitir en medio magnético el manual de supervisión vigente para el ______ en la ___________ (entidad afectada); para el efecto se deberá allegar el acto administrativo que lo implementó.</w:t>
      </w:r>
    </w:p>
    <w:p w14:paraId="5141332F" w14:textId="77777777" w:rsidR="00B44512" w:rsidRPr="00991235" w:rsidRDefault="00B44512" w:rsidP="006553D6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sz w:val="16"/>
          <w:szCs w:val="16"/>
        </w:rPr>
      </w:pPr>
      <w:r w:rsidRPr="00991235">
        <w:rPr>
          <w:sz w:val="16"/>
          <w:szCs w:val="16"/>
        </w:rPr>
        <w:t>Fotocopia integra en caso de haberse constituido por parte de la ____________________ (entidad afectada)  de póliza (s) para la vigencia ___________, que garantice (n) la gestión, el manejo de recursos y decisiones judiciales o administrativas que afecten los recursos de esa entidad, por parte de los servidores públicos en los que se encuentren incluidos ____________________, identificada con la cédula de ciudadanía No. ______________, en su calidad de __________________ cargo y _____________con c.c.________________, en el cargo de _______________</w:t>
      </w:r>
    </w:p>
    <w:p w14:paraId="4D5576B4" w14:textId="77777777" w:rsidR="00B44512" w:rsidRPr="00991235" w:rsidRDefault="00B44512" w:rsidP="006553D6">
      <w:pPr>
        <w:pStyle w:val="Prrafodelista"/>
        <w:numPr>
          <w:ilvl w:val="0"/>
          <w:numId w:val="7"/>
        </w:numPr>
        <w:contextualSpacing/>
        <w:jc w:val="both"/>
        <w:rPr>
          <w:rFonts w:cs="Arial"/>
          <w:sz w:val="16"/>
          <w:szCs w:val="16"/>
          <w:lang w:val="es-MX"/>
        </w:rPr>
      </w:pPr>
      <w:r w:rsidRPr="00991235">
        <w:rPr>
          <w:rFonts w:cs="Arial"/>
          <w:sz w:val="16"/>
          <w:szCs w:val="16"/>
        </w:rPr>
        <w:t xml:space="preserve">Manual de contratación vigente para el año ___________________. </w:t>
      </w:r>
    </w:p>
    <w:p w14:paraId="62B7AF0E" w14:textId="77777777" w:rsidR="00B44512" w:rsidRPr="00991235" w:rsidRDefault="00B44512" w:rsidP="006553D6">
      <w:pPr>
        <w:pStyle w:val="Encabezado"/>
        <w:jc w:val="both"/>
        <w:rPr>
          <w:sz w:val="16"/>
          <w:szCs w:val="16"/>
          <w:lang w:val="es-CO"/>
        </w:rPr>
      </w:pPr>
    </w:p>
    <w:p w14:paraId="3BC399DB" w14:textId="77777777" w:rsidR="00B44512" w:rsidRPr="00BB3BC3" w:rsidRDefault="00B44512" w:rsidP="006553D6">
      <w:pPr>
        <w:pStyle w:val="Sangra3detindependiente"/>
        <w:spacing w:after="0"/>
        <w:ind w:left="0"/>
        <w:jc w:val="center"/>
      </w:pPr>
      <w:r w:rsidRPr="00BB3BC3">
        <w:t>III- TESTIMONIOS</w:t>
      </w:r>
    </w:p>
    <w:p w14:paraId="59F2445E" w14:textId="77777777" w:rsidR="00B44512" w:rsidRPr="00BB3BC3" w:rsidRDefault="00B44512" w:rsidP="006553D6">
      <w:pPr>
        <w:pStyle w:val="Sangra3detindependiente"/>
        <w:spacing w:after="0"/>
        <w:ind w:left="0"/>
        <w:jc w:val="center"/>
      </w:pPr>
    </w:p>
    <w:p w14:paraId="3E35B3DF" w14:textId="77777777" w:rsidR="00B44512" w:rsidRPr="00BB3BC3" w:rsidRDefault="00B44512" w:rsidP="006553D6">
      <w:pPr>
        <w:pStyle w:val="Sangra3detindependiente"/>
        <w:spacing w:after="0"/>
        <w:ind w:left="0"/>
      </w:pPr>
      <w:r w:rsidRPr="00BB3BC3">
        <w:t>Este Despacho considera procedente escuchar a __________________________ en diligencia de testimonio para lo cual se fija el _____________________ a las ________ (    ) a.m.</w:t>
      </w:r>
    </w:p>
    <w:p w14:paraId="2D42572B" w14:textId="77777777" w:rsidR="00B44512" w:rsidRPr="00BB3BC3" w:rsidRDefault="00B44512" w:rsidP="006553D6">
      <w:pPr>
        <w:pStyle w:val="Sangra3detindependiente"/>
        <w:spacing w:after="0"/>
        <w:ind w:left="0"/>
      </w:pPr>
    </w:p>
    <w:p w14:paraId="6516C856" w14:textId="77777777" w:rsidR="00B44512" w:rsidRPr="00BB3BC3" w:rsidRDefault="00B44512" w:rsidP="006553D6">
      <w:pPr>
        <w:pStyle w:val="Sangra3detindependiente"/>
        <w:spacing w:after="0"/>
        <w:ind w:left="0"/>
        <w:jc w:val="center"/>
      </w:pPr>
      <w:r w:rsidRPr="00BB3BC3">
        <w:t>IV – EXPOSICIÖN LIBRE</w:t>
      </w:r>
    </w:p>
    <w:p w14:paraId="36108287" w14:textId="77777777" w:rsidR="00B44512" w:rsidRPr="00BB3BC3" w:rsidRDefault="00B44512" w:rsidP="006553D6">
      <w:pPr>
        <w:pStyle w:val="Sangra3detindependiente"/>
        <w:spacing w:after="0"/>
        <w:ind w:left="0"/>
        <w:jc w:val="center"/>
      </w:pPr>
    </w:p>
    <w:p w14:paraId="326C557A" w14:textId="77777777" w:rsidR="00B44512" w:rsidRPr="00BB3BC3" w:rsidRDefault="00B44512" w:rsidP="006553D6">
      <w:pPr>
        <w:pStyle w:val="Sangra3detindependiente"/>
        <w:spacing w:after="0"/>
        <w:ind w:left="0"/>
      </w:pPr>
      <w:r w:rsidRPr="00BB3BC3">
        <w:t>Este Despacho considera necesario llamar en versión libre al señor ________________________ para lo cual se fija el _____________________ a las ________ (    ) a.m., con el objeto que rinda versión libre.</w:t>
      </w:r>
    </w:p>
    <w:p w14:paraId="0117FA66" w14:textId="77777777" w:rsidR="00B44512" w:rsidRPr="00BB3BC3" w:rsidRDefault="00B44512" w:rsidP="006553D6">
      <w:pPr>
        <w:pStyle w:val="Sangra3detindependiente"/>
        <w:spacing w:after="0"/>
        <w:ind w:left="0"/>
        <w:rPr>
          <w:sz w:val="12"/>
        </w:rPr>
      </w:pPr>
    </w:p>
    <w:p w14:paraId="0FEDBCB3" w14:textId="77777777" w:rsidR="00B44512" w:rsidRPr="00BB3BC3" w:rsidRDefault="00B44512" w:rsidP="006553D6">
      <w:pPr>
        <w:pStyle w:val="Textoindependiente"/>
        <w:rPr>
          <w:sz w:val="16"/>
          <w:szCs w:val="16"/>
        </w:rPr>
      </w:pPr>
      <w:r w:rsidRPr="00BB3BC3">
        <w:rPr>
          <w:sz w:val="16"/>
          <w:szCs w:val="16"/>
        </w:rPr>
        <w:t>En mérito de lo expuesto,</w:t>
      </w:r>
    </w:p>
    <w:p w14:paraId="2E6CE7DC" w14:textId="77777777" w:rsidR="00B44512" w:rsidRPr="00BB3BC3" w:rsidRDefault="00B44512" w:rsidP="006553D6">
      <w:pPr>
        <w:pStyle w:val="Textoindependiente"/>
        <w:jc w:val="center"/>
        <w:rPr>
          <w:sz w:val="16"/>
          <w:szCs w:val="16"/>
        </w:rPr>
      </w:pPr>
      <w:r w:rsidRPr="00BB3BC3">
        <w:rPr>
          <w:sz w:val="16"/>
          <w:szCs w:val="16"/>
        </w:rPr>
        <w:t>RESUELVE</w:t>
      </w:r>
    </w:p>
    <w:p w14:paraId="2307B72E" w14:textId="77777777" w:rsidR="00B44512" w:rsidRPr="00BB3BC3" w:rsidRDefault="00B44512" w:rsidP="006553D6">
      <w:pPr>
        <w:pStyle w:val="Textoindependiente"/>
        <w:jc w:val="center"/>
        <w:rPr>
          <w:sz w:val="16"/>
          <w:szCs w:val="16"/>
        </w:rPr>
      </w:pPr>
    </w:p>
    <w:p w14:paraId="7A0B3025" w14:textId="77777777" w:rsidR="00B44512" w:rsidRPr="00BB3BC3" w:rsidRDefault="00B44512" w:rsidP="006553D6">
      <w:pPr>
        <w:pStyle w:val="Textoindependiente"/>
        <w:rPr>
          <w:sz w:val="16"/>
          <w:szCs w:val="16"/>
        </w:rPr>
      </w:pPr>
      <w:r w:rsidRPr="00BB3BC3">
        <w:rPr>
          <w:sz w:val="16"/>
          <w:szCs w:val="16"/>
        </w:rPr>
        <w:t>Primero. Decretar y practicar las pruebas señaladas en el capítulo II y III de este proveído.</w:t>
      </w:r>
    </w:p>
    <w:p w14:paraId="1A42E821" w14:textId="77777777" w:rsidR="00B44512" w:rsidRPr="00BB3BC3" w:rsidRDefault="00B44512" w:rsidP="006553D6">
      <w:pPr>
        <w:pStyle w:val="Textoindependiente"/>
        <w:rPr>
          <w:sz w:val="16"/>
          <w:szCs w:val="16"/>
        </w:rPr>
      </w:pPr>
      <w:r w:rsidRPr="00BB3BC3">
        <w:rPr>
          <w:sz w:val="16"/>
          <w:szCs w:val="16"/>
        </w:rPr>
        <w:t>Segundo.  Decretar y practicar la diligencia de versión libre señalada en el capítulo IV del presente auto.</w:t>
      </w:r>
    </w:p>
    <w:p w14:paraId="13CFEC6B" w14:textId="77777777" w:rsidR="00F925B5" w:rsidRPr="00BB3BC3" w:rsidRDefault="00B44512" w:rsidP="00F925B5">
      <w:pPr>
        <w:pStyle w:val="Textoindependiente"/>
        <w:rPr>
          <w:sz w:val="16"/>
          <w:szCs w:val="16"/>
        </w:rPr>
      </w:pPr>
      <w:r w:rsidRPr="00BB3BC3">
        <w:rPr>
          <w:sz w:val="16"/>
          <w:szCs w:val="16"/>
        </w:rPr>
        <w:t xml:space="preserve">Tercero.  </w:t>
      </w:r>
      <w:r w:rsidR="00F925B5" w:rsidRPr="00BB3BC3">
        <w:rPr>
          <w:sz w:val="16"/>
          <w:szCs w:val="16"/>
        </w:rPr>
        <w:t xml:space="preserve">Notificar por estado y/o correo certificado de comunicación electrónica. </w:t>
      </w:r>
    </w:p>
    <w:p w14:paraId="2AAD81B7" w14:textId="77777777" w:rsidR="00B44512" w:rsidRPr="00BB3BC3" w:rsidRDefault="00B44512" w:rsidP="006553D6">
      <w:pPr>
        <w:pStyle w:val="Textoindependiente"/>
        <w:rPr>
          <w:sz w:val="16"/>
          <w:szCs w:val="16"/>
        </w:rPr>
      </w:pPr>
      <w:r w:rsidRPr="00BB3BC3">
        <w:rPr>
          <w:sz w:val="16"/>
          <w:szCs w:val="16"/>
        </w:rPr>
        <w:t xml:space="preserve">Cuarto.  Contra el presente auto no procede recurso alguno. </w:t>
      </w:r>
    </w:p>
    <w:p w14:paraId="5D560FD6" w14:textId="77777777" w:rsidR="002F7412" w:rsidRPr="00BB3BC3" w:rsidRDefault="002F7412" w:rsidP="006553D6">
      <w:pPr>
        <w:pStyle w:val="Textoindependiente"/>
        <w:ind w:left="2835" w:hanging="2835"/>
        <w:rPr>
          <w:sz w:val="14"/>
          <w:szCs w:val="16"/>
        </w:rPr>
      </w:pPr>
    </w:p>
    <w:p w14:paraId="49AA7416" w14:textId="77777777" w:rsidR="00B44512" w:rsidRPr="00BB3BC3" w:rsidRDefault="00B44512" w:rsidP="006553D6">
      <w:pPr>
        <w:pStyle w:val="Textoindependiente"/>
        <w:jc w:val="center"/>
        <w:rPr>
          <w:sz w:val="16"/>
          <w:szCs w:val="16"/>
        </w:rPr>
      </w:pPr>
      <w:r w:rsidRPr="00BB3BC3">
        <w:rPr>
          <w:sz w:val="16"/>
          <w:szCs w:val="16"/>
        </w:rPr>
        <w:t>NOTIFÍQUESE O COMUNÍQUESE</w:t>
      </w:r>
    </w:p>
    <w:p w14:paraId="2B3446B0" w14:textId="77777777" w:rsidR="00B44512" w:rsidRPr="00991235" w:rsidRDefault="00B44512" w:rsidP="006553D6">
      <w:pPr>
        <w:pStyle w:val="Textoindependiente21"/>
        <w:jc w:val="center"/>
        <w:rPr>
          <w:b/>
        </w:rPr>
      </w:pPr>
    </w:p>
    <w:p w14:paraId="0F88877C" w14:textId="77777777" w:rsidR="008E51B2" w:rsidRPr="00890375" w:rsidRDefault="00B44512" w:rsidP="00890375">
      <w:pPr>
        <w:pStyle w:val="Textoindependiente"/>
        <w:rPr>
          <w:sz w:val="16"/>
          <w:szCs w:val="16"/>
        </w:rPr>
      </w:pPr>
      <w:r w:rsidRPr="00890375">
        <w:rPr>
          <w:sz w:val="16"/>
          <w:szCs w:val="16"/>
        </w:rPr>
        <w:t xml:space="preserve">Nombre completo y firma del </w:t>
      </w:r>
      <w:r w:rsidR="008E51B2" w:rsidRPr="00890375">
        <w:rPr>
          <w:sz w:val="16"/>
          <w:szCs w:val="16"/>
        </w:rPr>
        <w:t>Director Técnico Sectorial/Director de Reacción Inmediata/Subdirector de Fiscalización/Subdirector de Gestión Local</w:t>
      </w:r>
    </w:p>
    <w:p w14:paraId="03C266B5" w14:textId="77777777" w:rsidR="00B44512" w:rsidRPr="00BC503D" w:rsidRDefault="00B44512" w:rsidP="006553D6">
      <w:pPr>
        <w:pStyle w:val="Textoindependiente21"/>
        <w:ind w:left="708" w:firstLine="12"/>
        <w:jc w:val="left"/>
        <w:rPr>
          <w:i w:val="0"/>
        </w:rPr>
      </w:pPr>
    </w:p>
    <w:p w14:paraId="53EAEC3E" w14:textId="77777777" w:rsidR="00B44512" w:rsidRPr="00BC503D" w:rsidRDefault="00B44512" w:rsidP="006553D6">
      <w:pPr>
        <w:pStyle w:val="Textoindependiente21"/>
        <w:ind w:left="708" w:firstLine="12"/>
        <w:jc w:val="left"/>
        <w:rPr>
          <w:i w:val="0"/>
        </w:rPr>
      </w:pPr>
    </w:p>
    <w:p w14:paraId="7675F317" w14:textId="77777777" w:rsidR="00B44512" w:rsidRPr="00DA4EA2" w:rsidRDefault="00B44512" w:rsidP="00DA4EA2">
      <w:pPr>
        <w:pStyle w:val="Textoindependiente"/>
        <w:rPr>
          <w:sz w:val="16"/>
          <w:szCs w:val="16"/>
        </w:rPr>
      </w:pPr>
      <w:r w:rsidRPr="00DA4EA2">
        <w:rPr>
          <w:sz w:val="16"/>
          <w:szCs w:val="16"/>
        </w:rPr>
        <w:t xml:space="preserve">Proyectó y elaboró: Nombre completo </w:t>
      </w:r>
    </w:p>
    <w:p w14:paraId="25FBC121" w14:textId="77777777" w:rsidR="00B44512" w:rsidRPr="00991235" w:rsidRDefault="00B44512" w:rsidP="006553D6">
      <w:pPr>
        <w:ind w:left="-5" w:right="43"/>
        <w:jc w:val="both"/>
        <w:rPr>
          <w:rFonts w:cs="Arial"/>
          <w:sz w:val="16"/>
          <w:szCs w:val="16"/>
        </w:rPr>
      </w:pPr>
    </w:p>
    <w:bookmarkEnd w:id="0"/>
    <w:p w14:paraId="7C3CABBC" w14:textId="77777777" w:rsidR="00166681" w:rsidRPr="00991235" w:rsidRDefault="00166681" w:rsidP="006553D6"/>
    <w:sectPr w:rsidR="00166681" w:rsidRPr="00991235" w:rsidSect="00352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7BBD" w14:textId="77777777" w:rsidR="008E145E" w:rsidRDefault="008E145E" w:rsidP="00B44512">
      <w:r>
        <w:separator/>
      </w:r>
    </w:p>
  </w:endnote>
  <w:endnote w:type="continuationSeparator" w:id="0">
    <w:p w14:paraId="3BA6AA43" w14:textId="77777777" w:rsidR="008E145E" w:rsidRDefault="008E145E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ACCF0" w14:textId="77777777" w:rsidR="00CF4167" w:rsidRDefault="00CF41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512" w14:textId="77777777" w:rsidR="00C323AA" w:rsidRDefault="008E145E" w:rsidP="00352E8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323A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7A8EA700" w14:textId="77777777" w:rsidR="00C323AA" w:rsidRPr="0042735A" w:rsidRDefault="00C323AA" w:rsidP="00352E8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DA9A7AE" w14:textId="77777777" w:rsidR="00C323AA" w:rsidRDefault="00C323AA" w:rsidP="00352E86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C0C88" w14:textId="77777777" w:rsidR="00CF4167" w:rsidRDefault="00CF41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1C8A3" w14:textId="77777777" w:rsidR="008E145E" w:rsidRDefault="008E145E" w:rsidP="00B44512">
      <w:r>
        <w:separator/>
      </w:r>
    </w:p>
  </w:footnote>
  <w:footnote w:type="continuationSeparator" w:id="0">
    <w:p w14:paraId="654C5323" w14:textId="77777777" w:rsidR="008E145E" w:rsidRDefault="008E145E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4E3E" w14:textId="77777777" w:rsidR="00CF4167" w:rsidRDefault="00CF41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0"/>
      <w:gridCol w:w="4535"/>
      <w:gridCol w:w="2546"/>
    </w:tblGrid>
    <w:tr w:rsidR="00D23F83" w:rsidRPr="00991235" w14:paraId="0AAF49DD" w14:textId="77777777" w:rsidTr="00D7217E">
      <w:trPr>
        <w:trHeight w:val="385"/>
        <w:jc w:val="center"/>
      </w:trPr>
      <w:tc>
        <w:tcPr>
          <w:tcW w:w="1031" w:type="pct"/>
          <w:vMerge w:val="restart"/>
          <w:shd w:val="clear" w:color="auto" w:fill="auto"/>
        </w:tcPr>
        <w:p w14:paraId="1A67E927" w14:textId="77777777" w:rsidR="00D23F83" w:rsidRPr="00991235" w:rsidRDefault="00D23F83" w:rsidP="00D23F83">
          <w:pPr>
            <w:pStyle w:val="Encabezado"/>
            <w:jc w:val="center"/>
            <w:rPr>
              <w:noProof/>
              <w:sz w:val="16"/>
              <w:szCs w:val="16"/>
              <w:lang w:val="es-CO" w:eastAsia="es-CO"/>
            </w:rPr>
          </w:pPr>
          <w:r w:rsidRPr="007D72D2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7F723EA" wp14:editId="03523544">
                <wp:extent cx="923925" cy="588695"/>
                <wp:effectExtent l="0" t="0" r="0" b="1905"/>
                <wp:docPr id="5" name="Imagen 5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506" cy="61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2" w:type="pct"/>
          <w:vMerge w:val="restart"/>
          <w:shd w:val="clear" w:color="auto" w:fill="auto"/>
          <w:vAlign w:val="center"/>
        </w:tcPr>
        <w:p w14:paraId="1F68464D" w14:textId="77777777" w:rsidR="00D23F83" w:rsidRPr="00991235" w:rsidRDefault="00D23F83" w:rsidP="00D23F83">
          <w:pPr>
            <w:jc w:val="center"/>
            <w:rPr>
              <w:rFonts w:cs="Arial"/>
              <w:b/>
              <w:sz w:val="16"/>
              <w:szCs w:val="16"/>
            </w:rPr>
          </w:pPr>
          <w:r w:rsidRPr="00991235">
            <w:rPr>
              <w:rFonts w:cs="Arial"/>
              <w:b/>
              <w:sz w:val="16"/>
              <w:szCs w:val="16"/>
            </w:rPr>
            <w:t>AUTO MEDIANTE EL CUAL SE DECRETAN PRUEBAS</w:t>
          </w:r>
        </w:p>
        <w:p w14:paraId="7E5DB63C" w14:textId="77777777" w:rsidR="00D23F83" w:rsidRPr="00991235" w:rsidRDefault="00D23F83" w:rsidP="00D23F83">
          <w:pPr>
            <w:jc w:val="center"/>
            <w:rPr>
              <w:rFonts w:cs="Arial"/>
              <w:b/>
              <w:sz w:val="16"/>
              <w:szCs w:val="16"/>
            </w:rPr>
          </w:pPr>
          <w:r w:rsidRPr="00991235">
            <w:rPr>
              <w:rFonts w:cs="Arial"/>
              <w:b/>
              <w:sz w:val="16"/>
              <w:szCs w:val="16"/>
            </w:rPr>
            <w:t>INDAGACIÓN PRELIMINAR Nº _____</w:t>
          </w:r>
        </w:p>
      </w:tc>
      <w:tc>
        <w:tcPr>
          <w:tcW w:w="1428" w:type="pct"/>
          <w:shd w:val="clear" w:color="auto" w:fill="auto"/>
          <w:vAlign w:val="center"/>
        </w:tcPr>
        <w:p w14:paraId="6C2519D3" w14:textId="77777777" w:rsidR="00D23F83" w:rsidRPr="00991235" w:rsidRDefault="00D23F83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Código formato: PVCGF-</w:t>
          </w:r>
          <w:r w:rsidRPr="00991235">
            <w:rPr>
              <w:noProof/>
              <w:sz w:val="16"/>
              <w:szCs w:val="16"/>
              <w:lang w:eastAsia="es-CO"/>
            </w:rPr>
            <w:t>14</w:t>
          </w:r>
          <w:r w:rsidRPr="00991235">
            <w:rPr>
              <w:noProof/>
              <w:sz w:val="16"/>
              <w:szCs w:val="16"/>
              <w:lang w:val="es-CO" w:eastAsia="es-CO"/>
            </w:rPr>
            <w:t>-</w:t>
          </w:r>
          <w:r w:rsidRPr="00991235">
            <w:rPr>
              <w:noProof/>
              <w:sz w:val="16"/>
              <w:szCs w:val="16"/>
              <w:lang w:eastAsia="es-CO"/>
            </w:rPr>
            <w:t>0</w:t>
          </w:r>
          <w:r w:rsidRPr="00991235">
            <w:rPr>
              <w:noProof/>
              <w:sz w:val="16"/>
              <w:szCs w:val="16"/>
              <w:lang w:val="es-CO" w:eastAsia="es-CO"/>
            </w:rPr>
            <w:t>5</w:t>
          </w:r>
        </w:p>
        <w:p w14:paraId="665CA192" w14:textId="77777777" w:rsidR="00D23F83" w:rsidRPr="00991235" w:rsidRDefault="00D23F83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Versión: 9.0</w:t>
          </w:r>
        </w:p>
      </w:tc>
    </w:tr>
    <w:tr w:rsidR="00D23F83" w:rsidRPr="00991235" w14:paraId="144673F4" w14:textId="77777777" w:rsidTr="00D7217E">
      <w:trPr>
        <w:trHeight w:val="377"/>
        <w:jc w:val="center"/>
      </w:trPr>
      <w:tc>
        <w:tcPr>
          <w:tcW w:w="1031" w:type="pct"/>
          <w:vMerge/>
          <w:shd w:val="clear" w:color="auto" w:fill="auto"/>
        </w:tcPr>
        <w:p w14:paraId="01B16560" w14:textId="77777777" w:rsidR="00D23F83" w:rsidRPr="00991235" w:rsidRDefault="00D23F83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2542" w:type="pct"/>
          <w:vMerge/>
          <w:shd w:val="clear" w:color="auto" w:fill="auto"/>
          <w:vAlign w:val="bottom"/>
        </w:tcPr>
        <w:p w14:paraId="0D8ACF4C" w14:textId="77777777" w:rsidR="00D23F83" w:rsidRPr="00991235" w:rsidRDefault="00D23F83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1428" w:type="pct"/>
          <w:shd w:val="clear" w:color="auto" w:fill="auto"/>
          <w:vAlign w:val="center"/>
        </w:tcPr>
        <w:p w14:paraId="213F4BAA" w14:textId="77777777" w:rsidR="00D23F83" w:rsidRPr="00991235" w:rsidRDefault="00D23F83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Código documento: PVCGF-</w:t>
          </w:r>
          <w:r w:rsidRPr="00991235">
            <w:rPr>
              <w:noProof/>
              <w:sz w:val="16"/>
              <w:szCs w:val="16"/>
              <w:lang w:eastAsia="es-CO"/>
            </w:rPr>
            <w:t>14</w:t>
          </w:r>
          <w:r w:rsidRPr="00991235">
            <w:rPr>
              <w:noProof/>
              <w:sz w:val="16"/>
              <w:szCs w:val="16"/>
              <w:lang w:val="es-CO" w:eastAsia="es-CO"/>
            </w:rPr>
            <w:t xml:space="preserve"> Versión: 9.0</w:t>
          </w:r>
        </w:p>
      </w:tc>
    </w:tr>
    <w:tr w:rsidR="00D23F83" w:rsidRPr="00991235" w14:paraId="739576B0" w14:textId="77777777" w:rsidTr="00D7217E">
      <w:trPr>
        <w:trHeight w:val="242"/>
        <w:jc w:val="center"/>
      </w:trPr>
      <w:tc>
        <w:tcPr>
          <w:tcW w:w="1031" w:type="pct"/>
          <w:vMerge/>
          <w:shd w:val="clear" w:color="auto" w:fill="auto"/>
        </w:tcPr>
        <w:p w14:paraId="6DDB1E25" w14:textId="77777777" w:rsidR="00D23F83" w:rsidRPr="00991235" w:rsidRDefault="00D23F83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bookmarkStart w:id="1" w:name="_GoBack" w:colFirst="2" w:colLast="2"/>
        </w:p>
      </w:tc>
      <w:tc>
        <w:tcPr>
          <w:tcW w:w="2542" w:type="pct"/>
          <w:vMerge/>
          <w:shd w:val="clear" w:color="auto" w:fill="auto"/>
          <w:vAlign w:val="bottom"/>
        </w:tcPr>
        <w:p w14:paraId="0A206EBA" w14:textId="77777777" w:rsidR="00D23F83" w:rsidRPr="00991235" w:rsidRDefault="00D23F83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1428" w:type="pct"/>
          <w:shd w:val="clear" w:color="auto" w:fill="auto"/>
          <w:vAlign w:val="center"/>
        </w:tcPr>
        <w:p w14:paraId="19447DA9" w14:textId="5A4F167E" w:rsidR="00D23F83" w:rsidRPr="00CF4167" w:rsidRDefault="00CF4167" w:rsidP="00D23F8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CF4167">
            <w:rPr>
              <w:rFonts w:cs="Arial"/>
              <w:sz w:val="16"/>
            </w:rPr>
            <w:t xml:space="preserve">Página </w:t>
          </w:r>
          <w:r w:rsidRPr="00CF4167">
            <w:rPr>
              <w:rStyle w:val="Nmerodepgina"/>
              <w:rFonts w:cs="Arial"/>
              <w:sz w:val="16"/>
            </w:rPr>
            <w:fldChar w:fldCharType="begin"/>
          </w:r>
          <w:r w:rsidRPr="00CF4167">
            <w:rPr>
              <w:rStyle w:val="Nmerodepgina"/>
              <w:rFonts w:cs="Arial"/>
              <w:sz w:val="16"/>
            </w:rPr>
            <w:instrText xml:space="preserve"> PAGE </w:instrText>
          </w:r>
          <w:r w:rsidRPr="00CF4167">
            <w:rPr>
              <w:rStyle w:val="Nmerodepgina"/>
              <w:rFonts w:cs="Arial"/>
              <w:sz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</w:rPr>
            <w:t>1</w:t>
          </w:r>
          <w:r w:rsidRPr="00CF4167">
            <w:rPr>
              <w:rStyle w:val="Nmerodepgina"/>
              <w:rFonts w:cs="Arial"/>
              <w:sz w:val="16"/>
            </w:rPr>
            <w:fldChar w:fldCharType="end"/>
          </w:r>
          <w:r w:rsidRPr="00CF4167">
            <w:rPr>
              <w:rFonts w:cs="Arial"/>
              <w:sz w:val="16"/>
            </w:rPr>
            <w:t xml:space="preserve"> de </w:t>
          </w:r>
          <w:r w:rsidRPr="00CF4167">
            <w:rPr>
              <w:rFonts w:cs="Arial"/>
              <w:sz w:val="16"/>
            </w:rPr>
            <w:fldChar w:fldCharType="begin"/>
          </w:r>
          <w:r w:rsidRPr="00CF4167">
            <w:rPr>
              <w:rFonts w:cs="Arial"/>
              <w:sz w:val="16"/>
            </w:rPr>
            <w:instrText xml:space="preserve"> NUMPAGES </w:instrText>
          </w:r>
          <w:r w:rsidRPr="00CF4167">
            <w:rPr>
              <w:rFonts w:cs="Arial"/>
              <w:sz w:val="16"/>
            </w:rPr>
            <w:fldChar w:fldCharType="separate"/>
          </w:r>
          <w:r>
            <w:rPr>
              <w:rFonts w:cs="Arial"/>
              <w:noProof/>
              <w:sz w:val="16"/>
            </w:rPr>
            <w:t>1</w:t>
          </w:r>
          <w:r w:rsidRPr="00CF4167">
            <w:rPr>
              <w:rFonts w:cs="Arial"/>
              <w:sz w:val="16"/>
            </w:rPr>
            <w:fldChar w:fldCharType="end"/>
          </w:r>
        </w:p>
      </w:tc>
    </w:tr>
    <w:bookmarkEnd w:id="1"/>
  </w:tbl>
  <w:p w14:paraId="747186DF" w14:textId="77777777" w:rsidR="00C323AA" w:rsidRDefault="00C323AA">
    <w:pPr>
      <w:pStyle w:val="Encabezado"/>
    </w:pPr>
  </w:p>
  <w:p w14:paraId="5D8CFA2D" w14:textId="77777777" w:rsidR="00C323AA" w:rsidRDefault="00C323A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8F79" w14:textId="77777777" w:rsidR="00CF4167" w:rsidRDefault="00CF41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34C59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3A4D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485B"/>
    <w:rsid w:val="007B503B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460D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145E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424FB"/>
    <w:rsid w:val="00B44512"/>
    <w:rsid w:val="00B51F6C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F2A71"/>
    <w:rsid w:val="00CF4167"/>
    <w:rsid w:val="00D04A9E"/>
    <w:rsid w:val="00D07E64"/>
    <w:rsid w:val="00D118C7"/>
    <w:rsid w:val="00D142F4"/>
    <w:rsid w:val="00D22D1C"/>
    <w:rsid w:val="00D23F83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52D5"/>
    <w:rsid w:val="00F064F8"/>
    <w:rsid w:val="00F107D1"/>
    <w:rsid w:val="00F1454B"/>
    <w:rsid w:val="00F16508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137C-7072-4FF6-A875-4FEE5565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contrabog</cp:lastModifiedBy>
  <cp:revision>5</cp:revision>
  <cp:lastPrinted>2020-11-05T14:24:00Z</cp:lastPrinted>
  <dcterms:created xsi:type="dcterms:W3CDTF">2020-11-12T02:08:00Z</dcterms:created>
  <dcterms:modified xsi:type="dcterms:W3CDTF">2020-11-12T03:26:00Z</dcterms:modified>
</cp:coreProperties>
</file>